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F0" w:rsidRDefault="00B74DF0" w:rsidP="00BC7C09">
      <w:pPr>
        <w:jc w:val="both"/>
        <w:rPr>
          <w:lang w:val="es-CO"/>
        </w:rPr>
      </w:pPr>
      <w:r w:rsidRPr="00B74DF0">
        <w:rPr>
          <w:b/>
          <w:lang w:val="es-CO"/>
        </w:rPr>
        <w:t>Sra. Mejía Vélez (Colombia):</w:t>
      </w:r>
    </w:p>
    <w:p w:rsidR="00B74DF0" w:rsidRDefault="00B74DF0" w:rsidP="00BC7C09">
      <w:pPr>
        <w:jc w:val="both"/>
        <w:rPr>
          <w:lang w:val="es-CO"/>
        </w:rPr>
      </w:pPr>
      <w:r w:rsidRPr="00B74DF0">
        <w:rPr>
          <w:lang w:val="es-CO"/>
        </w:rPr>
        <w:t xml:space="preserve"> Sr. Presidente: Les agradezco a usted y a su país, Italia, la convocación de este debate público y la nota conceptual (S/2017/972, anexo) que nos prepararon. Doy las gracias también a todos los que intervinieron: el Secretario General, el Director Ejecutivo de la Oficina de las Naciones Unidas contra la Droga y el Delito (UNODC) y, por supuesto, la Relatora Especial sobre la trata de personas, especial</w:t>
      </w:r>
      <w:r w:rsidRPr="00B74DF0">
        <w:rPr>
          <w:lang w:val="es-CO"/>
        </w:rPr>
        <w:noBreakHyphen/>
        <w:t xml:space="preserve"> mente mujeres y niños, Sra. </w:t>
      </w:r>
      <w:proofErr w:type="spellStart"/>
      <w:r w:rsidRPr="00B74DF0">
        <w:rPr>
          <w:lang w:val="es-CO"/>
        </w:rPr>
        <w:t>Giammarinaro</w:t>
      </w:r>
      <w:proofErr w:type="spellEnd"/>
      <w:r w:rsidRPr="00B74DF0">
        <w:rPr>
          <w:lang w:val="es-CO"/>
        </w:rPr>
        <w:t xml:space="preserve">. </w:t>
      </w:r>
    </w:p>
    <w:p w:rsidR="00BC7C09" w:rsidRDefault="00B74DF0" w:rsidP="00BC7C09">
      <w:pPr>
        <w:jc w:val="both"/>
        <w:rPr>
          <w:lang w:val="es-CO"/>
        </w:rPr>
      </w:pPr>
      <w:r w:rsidRPr="00B74DF0">
        <w:rPr>
          <w:lang w:val="es-CO"/>
        </w:rPr>
        <w:t>Me uno a las palabr</w:t>
      </w:r>
      <w:r>
        <w:rPr>
          <w:lang w:val="es-CO"/>
        </w:rPr>
        <w:t>as de tantos que nos antecedie</w:t>
      </w:r>
      <w:r w:rsidRPr="00B74DF0">
        <w:rPr>
          <w:lang w:val="es-CO"/>
        </w:rPr>
        <w:t>ron en señalar el horror de las imágenes que vimos en televisión sobre la esclavitud en el Mediterráneo, con seres humanos que eran vendidos como mercancías. La condena del Secretario G</w:t>
      </w:r>
      <w:r>
        <w:rPr>
          <w:lang w:val="es-CO"/>
        </w:rPr>
        <w:t>eneral lo dice todo: la esclavi</w:t>
      </w:r>
      <w:r w:rsidRPr="00B74DF0">
        <w:rPr>
          <w:lang w:val="es-CO"/>
        </w:rPr>
        <w:t>tud no tiene lugar en nu</w:t>
      </w:r>
      <w:r>
        <w:rPr>
          <w:lang w:val="es-CO"/>
        </w:rPr>
        <w:t>estro mundo. La trata de perso</w:t>
      </w:r>
      <w:r w:rsidRPr="00B74DF0">
        <w:rPr>
          <w:lang w:val="es-CO"/>
        </w:rPr>
        <w:t xml:space="preserve">nas, esta modalidad de esclavitud del siglo XXI, es un fenómeno de naturaleza </w:t>
      </w:r>
      <w:r>
        <w:rPr>
          <w:lang w:val="es-CO"/>
        </w:rPr>
        <w:t>y de efectos globales que deri</w:t>
      </w:r>
      <w:r w:rsidRPr="00B74DF0">
        <w:rPr>
          <w:lang w:val="es-CO"/>
        </w:rPr>
        <w:t xml:space="preserve">va en graves violaciones de los derechos humanos, por el cual mi país también se ha visto afectado. </w:t>
      </w:r>
      <w:r w:rsidR="00BC7C09">
        <w:rPr>
          <w:lang w:val="es-CO"/>
        </w:rPr>
        <w:t xml:space="preserve">Cada año </w:t>
      </w:r>
      <w:r w:rsidRPr="00B74DF0">
        <w:rPr>
          <w:lang w:val="es-CO"/>
        </w:rPr>
        <w:t>identificamos y asistimos a un alto número de víctimas de este delito, en modal</w:t>
      </w:r>
      <w:r>
        <w:rPr>
          <w:lang w:val="es-CO"/>
        </w:rPr>
        <w:t>idades tan diversas como la ex</w:t>
      </w:r>
      <w:r w:rsidRPr="00B74DF0">
        <w:rPr>
          <w:lang w:val="es-CO"/>
        </w:rPr>
        <w:t>plotación sexual, los trabajos forzados o la mendicidad ajena. Es por ello que ac</w:t>
      </w:r>
      <w:r>
        <w:rPr>
          <w:lang w:val="es-CO"/>
        </w:rPr>
        <w:t>ogemos con beneplácito el reno</w:t>
      </w:r>
      <w:r w:rsidRPr="00B74DF0">
        <w:rPr>
          <w:lang w:val="es-CO"/>
        </w:rPr>
        <w:t>vado apoyo al Plan de Acción Mundial de las Naciones Unidas para Combatir la</w:t>
      </w:r>
      <w:r>
        <w:rPr>
          <w:lang w:val="es-CO"/>
        </w:rPr>
        <w:t xml:space="preserve"> Trata de Personas, particular</w:t>
      </w:r>
      <w:r w:rsidRPr="00B74DF0">
        <w:rPr>
          <w:lang w:val="es-CO"/>
        </w:rPr>
        <w:t>mente la trata de mujeres y niñas, apoyo</w:t>
      </w:r>
      <w:r>
        <w:rPr>
          <w:lang w:val="es-CO"/>
        </w:rPr>
        <w:t xml:space="preserve"> que se eviden</w:t>
      </w:r>
      <w:r w:rsidRPr="00B74DF0">
        <w:rPr>
          <w:lang w:val="es-CO"/>
        </w:rPr>
        <w:t>ció en la aprobación de la declaración política sobre la aplicación del Plan de Acción Mundial (resolución 72/1) este septiembre pasado, junto con la Agenda 2030 para el Desarrollo Sostenible, que es inequívoca en varios de sus Objetivos, y la Declaración de Nueva York para los Refugiados y los</w:t>
      </w:r>
      <w:r>
        <w:rPr>
          <w:lang w:val="es-CO"/>
        </w:rPr>
        <w:t xml:space="preserve"> Migrantes, aprobada en la Cum</w:t>
      </w:r>
      <w:r w:rsidRPr="00B74DF0">
        <w:rPr>
          <w:lang w:val="es-CO"/>
        </w:rPr>
        <w:t>bre de las Naciones Unidas sobre los Refugiados y los Migrantes el año pasado.</w:t>
      </w:r>
    </w:p>
    <w:p w:rsidR="00BC7C09" w:rsidRDefault="00B74DF0" w:rsidP="00BC7C09">
      <w:pPr>
        <w:jc w:val="both"/>
        <w:rPr>
          <w:lang w:val="es-CO"/>
        </w:rPr>
      </w:pPr>
      <w:r w:rsidRPr="00B74DF0">
        <w:rPr>
          <w:lang w:val="es-CO"/>
        </w:rPr>
        <w:t xml:space="preserve"> La conferencia intergubernamental de la Asamblea General sobre migración prevista para el año que viene va a ser una oportunidad para todos nosotros de aprobar ese pacto mundial para una migración segura, ordenada y regular, y generará un marco adicional de cooperación y de compromiso de las naciones. Como usted muy bien lo ha expuesto en su nota conceptual, Sr. Presidente, es</w:t>
      </w:r>
      <w:r w:rsidRPr="00B74DF0">
        <w:rPr>
          <w:lang w:val="es-CO"/>
        </w:rPr>
        <w:noBreakHyphen/>
        <w:t xml:space="preserve"> tos mecanismos, estos acuerdos y estos planes nos van a permitir reducir cada vez más los vacíos legales de los que se aprovecha la delincuencia organizada en nuestros países y aumentar el intercambio de buenas prácticas y lecciones aprendidas sobre la forma en que nosotros, los Estados Miembros, podríamos enfrentar y abordar mejor este delito transnacional. </w:t>
      </w:r>
    </w:p>
    <w:p w:rsidR="00B74DF0" w:rsidRDefault="00B74DF0" w:rsidP="00BC7C09">
      <w:pPr>
        <w:jc w:val="both"/>
        <w:rPr>
          <w:lang w:val="es-CO"/>
        </w:rPr>
      </w:pPr>
      <w:r w:rsidRPr="00B74DF0">
        <w:rPr>
          <w:lang w:val="es-CO"/>
        </w:rPr>
        <w:t>Colombia considera la trata de personas como una manifestación de la d</w:t>
      </w:r>
      <w:r>
        <w:rPr>
          <w:lang w:val="es-CO"/>
        </w:rPr>
        <w:t>elincuencia organizada transna</w:t>
      </w:r>
      <w:r w:rsidR="00BC7C09">
        <w:rPr>
          <w:lang w:val="es-CO"/>
        </w:rPr>
        <w:t xml:space="preserve">cional. </w:t>
      </w:r>
      <w:r w:rsidRPr="00B74DF0">
        <w:rPr>
          <w:lang w:val="es-CO"/>
        </w:rPr>
        <w:t xml:space="preserve">Múltiples países se convierten simultáneamente en puntos de origen, tránsito y destino de las víctimas, haciendo mucho más difícil el proceso de prevención de este fenómeno y de investigación y judicialización de las organizaciones criminales y la conexión entre estas. Nos unimos, entonces, a las voces que alientan aquí —muchos lo han </w:t>
      </w:r>
      <w:r>
        <w:rPr>
          <w:lang w:val="es-CO"/>
        </w:rPr>
        <w:t>dicho— a la ratificación univer</w:t>
      </w:r>
      <w:r w:rsidRPr="00B74DF0">
        <w:rPr>
          <w:lang w:val="es-CO"/>
        </w:rPr>
        <w:t>sal del Protocolo para Prevenir, Reprimir y Sancionar la Trata de Personas, Especialmente Mujeres y Niños, que complementa la Convención contra la Delincuencia Organizada Transnaciona</w:t>
      </w:r>
      <w:r w:rsidR="00BC7C09">
        <w:rPr>
          <w:lang w:val="es-CO"/>
        </w:rPr>
        <w:t>l, porque este marco le ha ser</w:t>
      </w:r>
      <w:r w:rsidRPr="00B74DF0">
        <w:rPr>
          <w:lang w:val="es-CO"/>
        </w:rPr>
        <w:t>vido a mi propio país como plataforma para suscribir e implementar ocho memorandos de entendimiento y de acuerdos bilater</w:t>
      </w:r>
      <w:bookmarkStart w:id="0" w:name="_GoBack"/>
      <w:bookmarkEnd w:id="0"/>
      <w:r w:rsidRPr="00B74DF0">
        <w:rPr>
          <w:lang w:val="es-CO"/>
        </w:rPr>
        <w:t xml:space="preserve">ales con países de nuestra propia región. </w:t>
      </w:r>
    </w:p>
    <w:p w:rsidR="00141B2D" w:rsidRPr="00B74DF0" w:rsidRDefault="00B74DF0" w:rsidP="00BC7C09">
      <w:pPr>
        <w:jc w:val="both"/>
        <w:rPr>
          <w:lang w:val="es-CO"/>
        </w:rPr>
      </w:pPr>
      <w:r w:rsidRPr="00B74DF0">
        <w:rPr>
          <w:lang w:val="es-CO"/>
        </w:rPr>
        <w:lastRenderedPageBreak/>
        <w:t>Siguiendo las recomendaciones contenidas en el informe que nos presentó el Secretario General (S/2017/939), apoyamos los esfuerzos que realizan la UNODC y de otro</w:t>
      </w:r>
      <w:r>
        <w:rPr>
          <w:lang w:val="es-CO"/>
        </w:rPr>
        <w:t>s organismos del sistema con ex</w:t>
      </w:r>
      <w:r w:rsidRPr="00B74DF0">
        <w:rPr>
          <w:lang w:val="es-CO"/>
        </w:rPr>
        <w:t>periencia en la lucha contra la trata para ayudar a los Estados Miembros a combatirla. Nuestro objetivo es el tráfico cero. Comprometámonos a una cooperación más fuerte para una acción global decisiva que ponga fin para siempre al abominable comercio de seres humanos</w:t>
      </w:r>
      <w:r>
        <w:rPr>
          <w:lang w:val="es-CO"/>
        </w:rPr>
        <w:t>.</w:t>
      </w:r>
    </w:p>
    <w:sectPr w:rsidR="00141B2D" w:rsidRPr="00B7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F0"/>
    <w:rsid w:val="00B74DF0"/>
    <w:rsid w:val="00BC7C09"/>
    <w:rsid w:val="00C7254F"/>
    <w:rsid w:val="00E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 Cinco</dc:creator>
  <cp:lastModifiedBy>Pasante Cinco</cp:lastModifiedBy>
  <cp:revision>2</cp:revision>
  <dcterms:created xsi:type="dcterms:W3CDTF">2017-12-15T22:45:00Z</dcterms:created>
  <dcterms:modified xsi:type="dcterms:W3CDTF">2017-12-15T22:45:00Z</dcterms:modified>
</cp:coreProperties>
</file>